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4B" w:rsidRDefault="00E15A4B" w:rsidP="00C373C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2041FB" w:rsidRPr="00626751" w:rsidRDefault="002041FB" w:rsidP="00C373C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96863" w:rsidRPr="00626751" w:rsidRDefault="00B96863" w:rsidP="00B37F2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373C4" w:rsidRPr="00BB229A" w:rsidRDefault="00E15A4B" w:rsidP="00B37F2F">
      <w:pPr>
        <w:jc w:val="center"/>
        <w:rPr>
          <w:rFonts w:ascii="ＭＳ ゴシック" w:eastAsia="ＭＳ ゴシック" w:hAnsi="ＭＳ ゴシック"/>
          <w:b/>
          <w:color w:val="0D0D0D"/>
          <w:sz w:val="28"/>
          <w:szCs w:val="28"/>
        </w:rPr>
      </w:pPr>
      <w:r w:rsidRPr="00BB229A">
        <w:rPr>
          <w:rFonts w:ascii="ＭＳ ゴシック" w:eastAsia="ＭＳ ゴシック" w:hAnsi="ＭＳ ゴシック" w:hint="eastAsia"/>
          <w:b/>
          <w:color w:val="0D0D0D"/>
          <w:sz w:val="28"/>
          <w:szCs w:val="28"/>
        </w:rPr>
        <w:t>事故防止に関する</w:t>
      </w:r>
      <w:r w:rsidR="00FE5F9B" w:rsidRPr="00BB229A">
        <w:rPr>
          <w:rFonts w:ascii="ＭＳ ゴシック" w:eastAsia="ＭＳ ゴシック" w:hAnsi="ＭＳ ゴシック" w:hint="eastAsia"/>
          <w:b/>
          <w:color w:val="0D0D0D"/>
          <w:sz w:val="28"/>
          <w:szCs w:val="28"/>
        </w:rPr>
        <w:t>対策状況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  <w:sz w:val="28"/>
          <w:szCs w:val="28"/>
        </w:rPr>
        <w:t>報告書</w:t>
      </w:r>
    </w:p>
    <w:p w:rsidR="00B96863" w:rsidRPr="00BB229A" w:rsidRDefault="00B96863" w:rsidP="00B37F2F">
      <w:pPr>
        <w:jc w:val="center"/>
        <w:rPr>
          <w:rFonts w:ascii="ＭＳ ゴシック" w:eastAsia="ＭＳ ゴシック" w:hAnsi="ＭＳ ゴシック"/>
          <w:b/>
          <w:color w:val="0D0D0D"/>
        </w:rPr>
      </w:pPr>
    </w:p>
    <w:p w:rsidR="00C373C4" w:rsidRPr="00BB229A" w:rsidRDefault="00E15A4B" w:rsidP="00B37F2F">
      <w:pPr>
        <w:ind w:firstLineChars="2000" w:firstLine="4399"/>
        <w:jc w:val="left"/>
        <w:rPr>
          <w:rFonts w:ascii="ＭＳ ゴシック" w:eastAsia="ＭＳ ゴシック" w:hAnsi="ＭＳ ゴシック"/>
          <w:b/>
          <w:color w:val="0D0D0D"/>
          <w:u w:val="wave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>団体名</w:t>
      </w: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　　　　　　　　　　　　　　　　</w:t>
      </w:r>
      <w:r w:rsidR="00C373C4"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　　　　　</w:t>
      </w:r>
    </w:p>
    <w:p w:rsidR="00C373C4" w:rsidRPr="00BB229A" w:rsidRDefault="00C373C4" w:rsidP="00B37F2F">
      <w:pPr>
        <w:rPr>
          <w:rFonts w:ascii="ＭＳ ゴシック" w:eastAsia="ＭＳ ゴシック" w:hAnsi="ＭＳ ゴシック"/>
          <w:color w:val="0D0D0D"/>
        </w:rPr>
      </w:pPr>
    </w:p>
    <w:p w:rsidR="00C373C4" w:rsidRPr="00BB229A" w:rsidRDefault="00FE5F9B" w:rsidP="00B37F2F">
      <w:pPr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>■</w:t>
      </w:r>
      <w:r w:rsidR="00C373C4" w:rsidRPr="00BB229A">
        <w:rPr>
          <w:rFonts w:ascii="ＭＳ ゴシック" w:eastAsia="ＭＳ ゴシック" w:hAnsi="ＭＳ ゴシック" w:hint="eastAsia"/>
          <w:b/>
          <w:color w:val="0D0D0D"/>
        </w:rPr>
        <w:t>事故防止講習会の部内周知</w:t>
      </w:r>
      <w:r w:rsidR="009802D6" w:rsidRPr="00BB229A">
        <w:rPr>
          <w:rFonts w:ascii="ＭＳ ゴシック" w:eastAsia="ＭＳ ゴシック" w:hAnsi="ＭＳ ゴシック" w:hint="eastAsia"/>
          <w:b/>
          <w:color w:val="0D0D0D"/>
        </w:rPr>
        <w:t>について</w:t>
      </w: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</w:t>
      </w:r>
    </w:p>
    <w:p w:rsidR="00B96863" w:rsidRPr="00BB229A" w:rsidRDefault="00C373C4" w:rsidP="00B37F2F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FE5F9B" w:rsidRDefault="001912EB" w:rsidP="00B96863">
      <w:pPr>
        <w:ind w:firstLineChars="50" w:firstLine="100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１．以下項目について、講習会の内容を団体所属部員へ周知し、○をつけてください</w:t>
      </w:r>
      <w:r w:rsidR="00FE5F9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。</w:t>
      </w:r>
    </w:p>
    <w:p w:rsidR="001A2A0D" w:rsidRPr="00BB229A" w:rsidRDefault="00DB44E8" w:rsidP="001A2A0D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59776" behindDoc="0" locked="0" layoutInCell="1" allowOverlap="1">
                <wp:simplePos x="0" y="0"/>
                <wp:positionH relativeFrom="margin">
                  <wp:posOffset>544830</wp:posOffset>
                </wp:positionH>
                <wp:positionV relativeFrom="line">
                  <wp:posOffset>171450</wp:posOffset>
                </wp:positionV>
                <wp:extent cx="4631690" cy="533400"/>
                <wp:effectExtent l="7620" t="6985" r="8890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69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461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42.9pt;margin-top:13.5pt;width:364.7pt;height:42pt;z-index:25165977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" strokeweight=".5pt">
                <v:textbox inset=",7.2pt,,7.2pt"/>
                <w10:wrap anchorx="margin" anchory="line"/>
              </v:shape>
            </w:pict>
          </mc:Fallback>
        </mc:AlternateContent>
      </w:r>
      <w:r w:rsidR="001A2A0D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1A2A0D" w:rsidRPr="00BB229A" w:rsidRDefault="001A2A0D" w:rsidP="001A2A0D">
      <w:pPr>
        <w:ind w:firstLineChars="700" w:firstLine="1393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飲酒事故防止　・　AEDに関する知識　</w:t>
      </w:r>
    </w:p>
    <w:p w:rsidR="00FE5F9B" w:rsidRPr="00BB229A" w:rsidRDefault="00FE5F9B" w:rsidP="00B37F2F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4E6F40" w:rsidRPr="00BB229A" w:rsidRDefault="004E6F40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FE5F9B" w:rsidRPr="00BB229A" w:rsidRDefault="00FE5F9B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２．周知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方法として選択した方法に</w:t>
      </w:r>
      <w:r w:rsidR="0024427C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○をつけてください。</w:t>
      </w:r>
    </w:p>
    <w:p w:rsidR="00C373C4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a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24427C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代表がミーティング等で部員全員に</w:t>
      </w:r>
      <w:r w:rsidR="00C373C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説明</w:t>
      </w:r>
      <w:r w:rsidR="00B06E59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し</w:t>
      </w:r>
      <w:r w:rsidR="0024427C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、講習会の資料を配布もしくは回覧した</w:t>
      </w:r>
      <w:r w:rsidR="008636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。</w:t>
      </w:r>
    </w:p>
    <w:p w:rsidR="00C373C4" w:rsidRPr="00BB229A" w:rsidRDefault="0024427C" w:rsidP="00B37F2F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974C5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 b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2C33DC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幹部</w:t>
      </w: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等で部員への周知方法を検討し、部独自に作成した資料を用いてミーティング等で周知した</w:t>
      </w:r>
      <w:r w:rsidR="00DB26E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。</w:t>
      </w:r>
    </w:p>
    <w:p w:rsidR="00B37F2F" w:rsidRPr="00BB229A" w:rsidRDefault="0024427C" w:rsidP="00B37F2F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974C5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 c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その他、上記以外の周知方法に取り組んだ場合は、</w:t>
      </w:r>
      <w:r w:rsidR="00DB2DD7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詳細を記入してください。</w:t>
      </w:r>
    </w:p>
    <w:p w:rsidR="00B37F2F" w:rsidRPr="00BB229A" w:rsidRDefault="00DB44E8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55680" behindDoc="0" locked="0" layoutInCell="1" allowOverlap="1">
                <wp:simplePos x="0" y="0"/>
                <wp:positionH relativeFrom="margin">
                  <wp:posOffset>184785</wp:posOffset>
                </wp:positionH>
                <wp:positionV relativeFrom="line">
                  <wp:posOffset>-2540</wp:posOffset>
                </wp:positionV>
                <wp:extent cx="5886450" cy="876935"/>
                <wp:effectExtent l="9525" t="12065" r="952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769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32A6" id="AutoShape 4" o:spid="_x0000_s1026" type="#_x0000_t185" style="position:absolute;left:0;text-align:left;margin-left:14.55pt;margin-top:-.2pt;width:463.5pt;height:69.05pt;z-index:25165568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" strokeweight=".5pt">
                <v:textbox inset=",7.2pt,,7.2pt"/>
                <w10:wrap anchorx="margin" anchory="line"/>
              </v:shape>
            </w:pict>
          </mc:Fallback>
        </mc:AlternateContent>
      </w:r>
    </w:p>
    <w:p w:rsidR="00C373C4" w:rsidRPr="00BB229A" w:rsidRDefault="00C373C4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DB2DD7" w:rsidRPr="00BB229A" w:rsidRDefault="003C3652" w:rsidP="003C3652">
      <w:pPr>
        <w:tabs>
          <w:tab w:val="left" w:pos="4599"/>
        </w:tabs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  <w:r>
        <w:rPr>
          <w:rFonts w:ascii="ＭＳ ゴシック" w:eastAsia="ＭＳ ゴシック" w:hAnsi="ＭＳ ゴシック"/>
          <w:color w:val="0D0D0D"/>
          <w:sz w:val="22"/>
          <w:szCs w:val="22"/>
        </w:rPr>
        <w:tab/>
      </w:r>
    </w:p>
    <w:p w:rsidR="00B37F2F" w:rsidRPr="00BB229A" w:rsidRDefault="00B37F2F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C373C4" w:rsidRPr="00BB229A" w:rsidRDefault="00C373C4" w:rsidP="00B37F2F">
      <w:pPr>
        <w:rPr>
          <w:rFonts w:ascii="ＭＳ ゴシック" w:eastAsia="ＭＳ ゴシック" w:hAnsi="ＭＳ ゴシック"/>
          <w:color w:val="0D0D0D"/>
        </w:rPr>
      </w:pPr>
    </w:p>
    <w:p w:rsidR="00B96863" w:rsidRPr="00BB229A" w:rsidRDefault="00B96863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C373C4" w:rsidRPr="00BB229A" w:rsidRDefault="00DB2DD7" w:rsidP="00B37F2F">
      <w:pPr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>■</w:t>
      </w:r>
      <w:r w:rsidR="00393C66" w:rsidRPr="00BB229A">
        <w:rPr>
          <w:rFonts w:ascii="ＭＳ ゴシック" w:eastAsia="ＭＳ ゴシック" w:hAnsi="ＭＳ ゴシック" w:hint="eastAsia"/>
          <w:b/>
          <w:color w:val="0D0D0D"/>
        </w:rPr>
        <w:t>事故防止に関する取り組みについて</w:t>
      </w:r>
    </w:p>
    <w:p w:rsidR="00B96863" w:rsidRPr="00BB229A" w:rsidRDefault="00B9686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DB2DD7" w:rsidRPr="00BB229A" w:rsidRDefault="00DB2DD7" w:rsidP="001912EB">
      <w:pPr>
        <w:ind w:leftChars="100" w:left="418" w:hangingChars="100" w:hanging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１．飲酒事故防止</w:t>
      </w:r>
      <w:r w:rsidR="00393C66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のため、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以下の内容を</w:t>
      </w:r>
      <w:r w:rsidR="00393C66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団体の事故防止</w:t>
      </w:r>
      <w:r w:rsidR="00B9686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対策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マニュアルに記載の上実施し、</w:t>
      </w:r>
      <w:r w:rsidR="00393C66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○をつけてください。</w:t>
      </w:r>
    </w:p>
    <w:p w:rsidR="007414DF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a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DB2DD7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飲酒を伴うコンパでは、飲酒せずに事故防止に努める監督役</w:t>
      </w:r>
      <w:r w:rsidR="007414D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を</w:t>
      </w:r>
      <w:r w:rsidR="004B1B5C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2</w:t>
      </w:r>
      <w:r w:rsidR="00DB2DD7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名以上</w:t>
      </w:r>
      <w:r w:rsidR="007414D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配置している。</w:t>
      </w:r>
    </w:p>
    <w:p w:rsidR="00C373C4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b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675BE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未成年者</w:t>
      </w:r>
      <w:r w:rsidR="007414D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は飲酒をしないよう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周知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徹底</w:t>
      </w:r>
      <w:r w:rsidR="007414D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している</w:t>
      </w:r>
      <w:r w:rsidR="00C373C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。</w:t>
      </w:r>
    </w:p>
    <w:p w:rsidR="00025F33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c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1161C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飲酒の強要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をしないように周知徹底している。</w:t>
      </w:r>
    </w:p>
    <w:p w:rsidR="00C373C4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d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1161C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一気飲み</w:t>
      </w:r>
      <w:r w:rsidR="003E7281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をしない・</w:t>
      </w:r>
      <w:r w:rsidR="001161C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させないよう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周知徹底している。</w:t>
      </w:r>
    </w:p>
    <w:p w:rsidR="00025F33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e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万が一飲み過ぎ</w:t>
      </w:r>
      <w:r w:rsidR="0093604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た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者や体調不良者が出た場合に適切な対応ができるよう、救護方法を周知徹底している。</w:t>
      </w:r>
    </w:p>
    <w:p w:rsidR="00025F33" w:rsidRPr="00BB229A" w:rsidRDefault="00974C5E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f</w: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その他、上記以外に飲酒事故防止対策に取り組んでいる場合は、詳細を記入してください。</w:t>
      </w:r>
    </w:p>
    <w:p w:rsidR="00025F33" w:rsidRPr="00BB229A" w:rsidRDefault="00DB44E8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56704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line">
                  <wp:posOffset>97790</wp:posOffset>
                </wp:positionV>
                <wp:extent cx="5886450" cy="793115"/>
                <wp:effectExtent l="9525" t="7620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793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E03F" id="AutoShape 5" o:spid="_x0000_s1026" type="#_x0000_t185" style="position:absolute;left:0;text-align:left;margin-left:13.05pt;margin-top:7.7pt;width:463.5pt;height:62.45pt;z-index:2516567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" strokeweight=".5pt">
                <v:textbox inset=",7.2pt,,7.2pt"/>
                <w10:wrap anchorx="margin" anchory="line"/>
              </v:shape>
            </w:pict>
          </mc:Fallback>
        </mc:AlternateContent>
      </w:r>
      <w:r w:rsidR="00B37F2F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B37F2F" w:rsidRPr="00BB229A" w:rsidRDefault="00B37F2F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B37F2F" w:rsidRPr="00BB229A" w:rsidRDefault="00B37F2F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B37F2F" w:rsidRPr="00BB229A" w:rsidRDefault="00B37F2F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</w:p>
    <w:p w:rsidR="00025F33" w:rsidRPr="00BB229A" w:rsidRDefault="00025F3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B96863" w:rsidRDefault="00B9686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CA67AF" w:rsidRPr="00BB229A" w:rsidRDefault="00CA67AF" w:rsidP="00B37F2F">
      <w:pPr>
        <w:ind w:firstLineChars="100" w:firstLine="199"/>
        <w:rPr>
          <w:rFonts w:ascii="ＭＳ ゴシック" w:eastAsia="ＭＳ ゴシック" w:hAnsi="ＭＳ ゴシック" w:hint="eastAsia"/>
          <w:color w:val="0D0D0D"/>
          <w:sz w:val="22"/>
          <w:szCs w:val="22"/>
        </w:rPr>
      </w:pPr>
    </w:p>
    <w:p w:rsidR="00B96863" w:rsidRPr="00BB229A" w:rsidRDefault="00B9686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B96863" w:rsidRPr="00BB229A" w:rsidRDefault="00B9686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1912EB" w:rsidRPr="00BB229A" w:rsidRDefault="00025F33" w:rsidP="001912EB">
      <w:pPr>
        <w:ind w:leftChars="100" w:left="418" w:hangingChars="100" w:hanging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lastRenderedPageBreak/>
        <w:t>２．交通事故防止</w:t>
      </w:r>
      <w:r w:rsidR="00B9686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のため</w:t>
      </w:r>
      <w:r w:rsidR="00393C66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以下の内容を団体の事故防止対策マニュアルに記載の上実施し、○をつけてください。</w:t>
      </w:r>
    </w:p>
    <w:p w:rsidR="00974C5E" w:rsidRPr="00BB229A" w:rsidRDefault="00974C5E" w:rsidP="00974C5E">
      <w:pPr>
        <w:ind w:leftChars="150" w:left="628" w:hangingChars="150" w:hanging="2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a  </w:t>
      </w:r>
      <w:r w:rsidR="006F0DD1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遠征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等で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移動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する</w:t>
      </w:r>
      <w:r w:rsidR="00025F3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場合は、主に公共交通機関や貸し切りバスを利用し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、部員による車両の運転は避けている。若しくは、部員が運転する場合には、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特定の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人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が長距離運転をしないように数人で交代し、運転者は十分に睡眠を取り万全な体調で運転に</w:t>
      </w:r>
      <w:r w:rsidR="009A2A5F">
        <w:rPr>
          <w:rFonts w:ascii="ＭＳ ゴシック" w:eastAsia="ＭＳ ゴシック" w:hAnsi="ＭＳ ゴシック" w:hint="eastAsia"/>
          <w:color w:val="0D0D0D"/>
          <w:sz w:val="22"/>
          <w:szCs w:val="22"/>
        </w:rPr>
        <w:t>臨む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ようにしている。</w:t>
      </w:r>
    </w:p>
    <w:p w:rsidR="002041FB" w:rsidRPr="00BB229A" w:rsidRDefault="009A2A5F" w:rsidP="00974C5E">
      <w:pPr>
        <w:ind w:firstLineChars="150" w:firstLine="299"/>
        <w:rPr>
          <w:rFonts w:ascii="ＭＳ ゴシック" w:eastAsia="ＭＳ ゴシック" w:hAnsi="ＭＳ ゴシック"/>
          <w:color w:val="0D0D0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D0D0D"/>
          <w:sz w:val="22"/>
          <w:szCs w:val="22"/>
        </w:rPr>
        <w:t>b</w:t>
      </w:r>
      <w:r w:rsidR="00974C5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  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その他、上記以外</w:t>
      </w:r>
      <w:r w:rsidR="00B9686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の</w:t>
      </w:r>
      <w:r w:rsidR="002041F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対策に取り組んでいる場合は、詳細を記入してください。</w:t>
      </w:r>
    </w:p>
    <w:p w:rsidR="002041FB" w:rsidRPr="00BB229A" w:rsidRDefault="00DB44E8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57728" behindDoc="0" locked="0" layoutInCell="1" allowOverlap="1">
                <wp:simplePos x="0" y="0"/>
                <wp:positionH relativeFrom="margin">
                  <wp:posOffset>184785</wp:posOffset>
                </wp:positionH>
                <wp:positionV relativeFrom="line">
                  <wp:posOffset>116205</wp:posOffset>
                </wp:positionV>
                <wp:extent cx="5886450" cy="761365"/>
                <wp:effectExtent l="9525" t="10795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761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48AB" id="AutoShape 6" o:spid="_x0000_s1026" type="#_x0000_t185" style="position:absolute;left:0;text-align:left;margin-left:14.55pt;margin-top:9.15pt;width:463.5pt;height:59.95pt;z-index:25165772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" strokeweight=".5pt">
                <v:textbox inset=",7.2pt,,7.2pt"/>
                <w10:wrap anchorx="margin" anchory="line"/>
              </v:shape>
            </w:pict>
          </mc:Fallback>
        </mc:AlternateContent>
      </w:r>
    </w:p>
    <w:p w:rsidR="002041FB" w:rsidRPr="00BB229A" w:rsidRDefault="005A4186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ab/>
      </w:r>
    </w:p>
    <w:p w:rsidR="002041FB" w:rsidRPr="00BB229A" w:rsidRDefault="002041FB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B96863" w:rsidRPr="00BB229A" w:rsidRDefault="00B96863" w:rsidP="00B37F2F">
      <w:pPr>
        <w:ind w:firstLineChars="100" w:firstLine="199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C373C4" w:rsidRPr="00BB229A" w:rsidRDefault="00C373C4" w:rsidP="00B37F2F">
      <w:pPr>
        <w:rPr>
          <w:rFonts w:ascii="ＭＳ ゴシック" w:eastAsia="ＭＳ ゴシック" w:hAnsi="ＭＳ ゴシック"/>
          <w:color w:val="0D0D0D"/>
        </w:rPr>
      </w:pPr>
    </w:p>
    <w:p w:rsidR="00EC04DF" w:rsidRPr="00BB229A" w:rsidRDefault="00EC04DF" w:rsidP="00B37F2F">
      <w:pPr>
        <w:ind w:leftChars="100" w:left="617" w:hangingChars="200" w:hanging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1912EB" w:rsidRPr="00BB229A" w:rsidRDefault="004E6F40" w:rsidP="001912EB">
      <w:pPr>
        <w:ind w:leftChars="100" w:left="418" w:hangingChars="100" w:hanging="199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３．事故発生</w:t>
      </w:r>
      <w:r w:rsidR="00B9686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に備えて</w:t>
      </w: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</w:t>
      </w:r>
      <w:r w:rsidR="001912EB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以下の内容を団体の事故防止対策マニュアルに記載の上実施し、○をつけてください。</w:t>
      </w:r>
    </w:p>
    <w:p w:rsidR="00C373C4" w:rsidRPr="00BB229A" w:rsidRDefault="00974C5E" w:rsidP="00974C5E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a  </w:t>
      </w:r>
      <w:r w:rsidR="00CF657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事故等発生時の緊急連絡体制</w:t>
      </w:r>
      <w:r w:rsidR="0050159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（顧問教員を含む）を整備し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、各部員に</w:t>
      </w:r>
      <w:r w:rsidR="00DB26E4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周知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している。</w:t>
      </w:r>
    </w:p>
    <w:p w:rsidR="0050159A" w:rsidRPr="00BB229A" w:rsidRDefault="00974C5E" w:rsidP="00974C5E">
      <w:pPr>
        <w:ind w:left="597" w:hangingChars="300" w:hanging="597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  b  </w:t>
      </w:r>
      <w:r w:rsidR="0050159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事故防止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の</w:t>
      </w:r>
      <w:r w:rsidR="0050159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担当者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を決め、</w:t>
      </w:r>
      <w:r w:rsidR="00CE1B6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万が一の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緊急時に</w:t>
      </w:r>
      <w:r w:rsidR="00CE1B6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は</w:t>
      </w:r>
      <w:r w:rsidR="00675BE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迅速で適切な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対応がとれるように備えている</w:t>
      </w:r>
      <w:r w:rsidR="0050159A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。</w:t>
      </w:r>
    </w:p>
    <w:p w:rsidR="004E6F40" w:rsidRPr="00BB229A" w:rsidRDefault="0050159A" w:rsidP="00B37F2F">
      <w:pPr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　</w:t>
      </w:r>
      <w:r w:rsidR="00974C5E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 xml:space="preserve">  c  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その他、上記以外の</w:t>
      </w:r>
      <w:r w:rsidR="00B96863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対策に取り組んでいる場合には</w:t>
      </w:r>
      <w:r w:rsidR="004E6F40"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、詳細を記入してください。</w:t>
      </w:r>
    </w:p>
    <w:p w:rsidR="00B96863" w:rsidRPr="00BB229A" w:rsidRDefault="00DB44E8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58752" behindDoc="0" locked="0" layoutInCell="1" allowOverlap="1">
                <wp:simplePos x="0" y="0"/>
                <wp:positionH relativeFrom="margin">
                  <wp:posOffset>184785</wp:posOffset>
                </wp:positionH>
                <wp:positionV relativeFrom="line">
                  <wp:posOffset>52070</wp:posOffset>
                </wp:positionV>
                <wp:extent cx="5886450" cy="893445"/>
                <wp:effectExtent l="9525" t="10160" r="9525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93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7002" id="AutoShape 8" o:spid="_x0000_s1026" type="#_x0000_t185" style="position:absolute;left:0;text-align:left;margin-left:14.55pt;margin-top:4.1pt;width:463.5pt;height:70.35pt;z-index:25165875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" strokeweight=".5pt">
                <v:textbox inset=",7.2pt,,7.2pt"/>
                <w10:wrap anchorx="margin" anchory="line"/>
              </v:shape>
            </w:pict>
          </mc:Fallback>
        </mc:AlternateContent>
      </w:r>
    </w:p>
    <w:p w:rsidR="00B96863" w:rsidRPr="00BB229A" w:rsidRDefault="00B96863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4E6F40" w:rsidRPr="00BB229A" w:rsidRDefault="004E6F40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4E6F40" w:rsidRPr="00BB229A" w:rsidRDefault="004E6F40" w:rsidP="00B37F2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393C66" w:rsidRPr="00BB229A" w:rsidRDefault="00393C66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393C66" w:rsidRPr="00BB229A" w:rsidRDefault="00393C66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EC04DF" w:rsidRPr="00BB229A" w:rsidRDefault="00EC04DF" w:rsidP="00EC04DF">
      <w:pPr>
        <w:ind w:leftChars="100" w:left="617" w:hangingChars="200" w:hanging="398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color w:val="0D0D0D"/>
          <w:sz w:val="22"/>
          <w:szCs w:val="22"/>
        </w:rPr>
        <w:t>４．その他、団体として特に力を入れて取り組んでいる対策がありましたら、その内容を記入ください。</w:t>
      </w:r>
    </w:p>
    <w:p w:rsidR="00EC04DF" w:rsidRPr="00BB229A" w:rsidRDefault="00DB44E8" w:rsidP="00EC04D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  <w:r w:rsidRPr="00BB229A">
        <w:rPr>
          <w:rFonts w:ascii="ＭＳ ゴシック" w:eastAsia="ＭＳ ゴシック" w:hAnsi="ＭＳ ゴシック" w:hint="eastAsia"/>
          <w:noProof/>
          <w:color w:val="0D0D0D"/>
          <w:sz w:val="22"/>
          <w:szCs w:val="22"/>
        </w:rPr>
        <mc:AlternateContent>
          <mc:Choice Requires="wps">
            <w:drawing>
              <wp:anchor distT="0" distB="0" distL="91440" distR="91440" simplePos="0" relativeHeight="251660800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line">
                  <wp:posOffset>52070</wp:posOffset>
                </wp:positionV>
                <wp:extent cx="5886450" cy="893445"/>
                <wp:effectExtent l="9525" t="10795" r="9525" b="101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93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7150" id="AutoShape 12" o:spid="_x0000_s1026" type="#_x0000_t185" style="position:absolute;left:0;text-align:left;margin-left:18.3pt;margin-top:4.1pt;width:463.5pt;height:70.35pt;z-index:25166080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" strokeweight=".5pt">
                <v:textbox inset=",7.2pt,,7.2pt"/>
                <w10:wrap anchorx="margin" anchory="line"/>
              </v:shape>
            </w:pict>
          </mc:Fallback>
        </mc:AlternateContent>
      </w:r>
    </w:p>
    <w:p w:rsidR="00EC04DF" w:rsidRPr="00BB229A" w:rsidRDefault="00EC04DF" w:rsidP="00EC04D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EC04DF" w:rsidRPr="00BB229A" w:rsidRDefault="00EC04DF" w:rsidP="00EC04D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EC04DF" w:rsidRPr="00BB229A" w:rsidRDefault="00EC04DF" w:rsidP="00EC04DF">
      <w:pPr>
        <w:ind w:firstLineChars="200" w:firstLine="398"/>
        <w:rPr>
          <w:rFonts w:ascii="ＭＳ ゴシック" w:eastAsia="ＭＳ ゴシック" w:hAnsi="ＭＳ ゴシック"/>
          <w:color w:val="0D0D0D"/>
          <w:sz w:val="22"/>
          <w:szCs w:val="22"/>
        </w:rPr>
      </w:pPr>
    </w:p>
    <w:p w:rsidR="00393C66" w:rsidRPr="00BB229A" w:rsidRDefault="00393C66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EC04DF" w:rsidRPr="00BB229A" w:rsidRDefault="00EC04DF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EC04DF" w:rsidRPr="00BB229A" w:rsidRDefault="00EC04DF" w:rsidP="00B37F2F">
      <w:pPr>
        <w:rPr>
          <w:rFonts w:ascii="ＭＳ ゴシック" w:eastAsia="ＭＳ ゴシック" w:hAnsi="ＭＳ ゴシック"/>
          <w:b/>
          <w:color w:val="0D0D0D"/>
        </w:rPr>
      </w:pPr>
      <w:bookmarkStart w:id="0" w:name="_GoBack"/>
      <w:bookmarkEnd w:id="0"/>
    </w:p>
    <w:p w:rsidR="00EC04DF" w:rsidRPr="00BB229A" w:rsidRDefault="00EC04DF" w:rsidP="00B37F2F">
      <w:pPr>
        <w:rPr>
          <w:rFonts w:ascii="ＭＳ ゴシック" w:eastAsia="ＭＳ ゴシック" w:hAnsi="ＭＳ ゴシック"/>
          <w:b/>
          <w:color w:val="0D0D0D"/>
        </w:rPr>
      </w:pPr>
    </w:p>
    <w:p w:rsidR="006D2194" w:rsidRPr="00BB229A" w:rsidRDefault="005E54CB" w:rsidP="00B37F2F">
      <w:pPr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上記のとおり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</w:rPr>
        <w:t>報告します。</w:t>
      </w:r>
    </w:p>
    <w:p w:rsidR="00B37F2F" w:rsidRPr="00BB229A" w:rsidRDefault="00B37F2F" w:rsidP="00B37F2F">
      <w:pPr>
        <w:ind w:firstLineChars="600" w:firstLine="1320"/>
        <w:rPr>
          <w:rFonts w:ascii="ＭＳ ゴシック" w:eastAsia="ＭＳ ゴシック" w:hAnsi="ＭＳ ゴシック"/>
          <w:b/>
          <w:color w:val="0D0D0D"/>
        </w:rPr>
      </w:pPr>
    </w:p>
    <w:p w:rsidR="00BF4A47" w:rsidRPr="00BB229A" w:rsidRDefault="00B63DA4" w:rsidP="00B37F2F">
      <w:pPr>
        <w:ind w:firstLineChars="600" w:firstLine="1320"/>
        <w:rPr>
          <w:rFonts w:ascii="ＭＳ ゴシック" w:eastAsia="ＭＳ ゴシック" w:hAnsi="ＭＳ ゴシック"/>
          <w:b/>
          <w:color w:val="0D0D0D"/>
        </w:rPr>
      </w:pPr>
      <w:r>
        <w:rPr>
          <w:rFonts w:ascii="ＭＳ ゴシック" w:eastAsia="ＭＳ ゴシック" w:hAnsi="ＭＳ ゴシック" w:hint="eastAsia"/>
          <w:b/>
          <w:color w:val="0D0D0D"/>
        </w:rPr>
        <w:t>令和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</w:t>
      </w:r>
      <w:r w:rsidR="00393C66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年　</w:t>
      </w:r>
      <w:r w:rsidR="00393C66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月</w:t>
      </w:r>
      <w:r w:rsidR="00393C66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</w:rPr>
        <w:t xml:space="preserve">　　日</w:t>
      </w:r>
    </w:p>
    <w:p w:rsidR="00B37F2F" w:rsidRPr="00BB229A" w:rsidRDefault="00B37F2F" w:rsidP="00B37F2F">
      <w:pPr>
        <w:ind w:firstLineChars="600" w:firstLine="1320"/>
        <w:rPr>
          <w:rFonts w:ascii="ＭＳ ゴシック" w:eastAsia="ＭＳ ゴシック" w:hAnsi="ＭＳ ゴシック"/>
          <w:b/>
          <w:color w:val="0D0D0D"/>
        </w:rPr>
      </w:pPr>
    </w:p>
    <w:p w:rsidR="00393C66" w:rsidRPr="00BB229A" w:rsidRDefault="00393C66" w:rsidP="00B37F2F">
      <w:pPr>
        <w:ind w:firstLineChars="600" w:firstLine="1320"/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　　　　　　　　　　</w:t>
      </w:r>
      <w:r w:rsidR="00B37F2F"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団体名　</w:t>
      </w: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　　　　　　　　　　　　　　　　　　　　　　</w:t>
      </w:r>
    </w:p>
    <w:p w:rsidR="00B37F2F" w:rsidRPr="00BB229A" w:rsidRDefault="00BF4A47" w:rsidP="00B37F2F">
      <w:pPr>
        <w:rPr>
          <w:rFonts w:ascii="ＭＳ ゴシック" w:eastAsia="ＭＳ ゴシック" w:hAnsi="ＭＳ ゴシック"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　　　　　　　　　　　　　　　</w:t>
      </w:r>
      <w:r w:rsidRPr="00BB229A">
        <w:rPr>
          <w:rFonts w:ascii="ＭＳ ゴシック" w:eastAsia="ＭＳ ゴシック" w:hAnsi="ＭＳ ゴシック" w:hint="eastAsia"/>
          <w:color w:val="0D0D0D"/>
        </w:rPr>
        <w:t xml:space="preserve">　</w:t>
      </w:r>
    </w:p>
    <w:p w:rsidR="00BF4A47" w:rsidRPr="00BB229A" w:rsidRDefault="00BF4A47" w:rsidP="00B37F2F">
      <w:pPr>
        <w:ind w:firstLineChars="1700" w:firstLine="3739"/>
        <w:rPr>
          <w:rFonts w:ascii="ＭＳ ゴシック" w:eastAsia="ＭＳ ゴシック" w:hAnsi="ＭＳ ゴシック"/>
          <w:b/>
          <w:color w:val="0D0D0D"/>
          <w:u w:val="single"/>
        </w:rPr>
      </w:pP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>(</w:t>
      </w:r>
      <w:r w:rsidR="00CA67AF">
        <w:rPr>
          <w:rFonts w:ascii="ＭＳ ゴシック" w:eastAsia="ＭＳ ゴシック" w:hAnsi="ＭＳ ゴシック" w:hint="eastAsia"/>
          <w:b/>
          <w:color w:val="0D0D0D"/>
          <w:u w:val="single"/>
        </w:rPr>
        <w:t>氏名</w:t>
      </w: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)　　　　　　　　　　　　　　　　　　　　</w:t>
      </w:r>
    </w:p>
    <w:p w:rsidR="00B37F2F" w:rsidRPr="00BB229A" w:rsidRDefault="005E54CB" w:rsidP="00B37F2F">
      <w:pPr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　　　　　　　　　　　　　　　　</w:t>
      </w:r>
    </w:p>
    <w:p w:rsidR="00BF4A47" w:rsidRPr="00BB229A" w:rsidRDefault="005E54CB" w:rsidP="00B37F2F">
      <w:pPr>
        <w:ind w:firstLineChars="1700" w:firstLine="3739"/>
        <w:rPr>
          <w:rFonts w:ascii="ＭＳ ゴシック" w:eastAsia="ＭＳ ゴシック" w:hAnsi="ＭＳ ゴシック"/>
          <w:b/>
          <w:color w:val="0D0D0D"/>
          <w:u w:val="single"/>
        </w:rPr>
      </w:pP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>(</w:t>
      </w:r>
      <w:r w:rsidR="00CA67AF">
        <w:rPr>
          <w:rFonts w:ascii="ＭＳ ゴシック" w:eastAsia="ＭＳ ゴシック" w:hAnsi="ＭＳ ゴシック" w:hint="eastAsia"/>
          <w:b/>
          <w:color w:val="0D0D0D"/>
          <w:u w:val="single"/>
        </w:rPr>
        <w:t>氏名</w:t>
      </w: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>)</w:t>
      </w:r>
      <w:r w:rsidR="00BF4A47"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　　　　　　　　　　　　　　　　　　　　</w:t>
      </w:r>
    </w:p>
    <w:p w:rsidR="00B37F2F" w:rsidRPr="00BB229A" w:rsidRDefault="005E54CB" w:rsidP="00B37F2F">
      <w:pPr>
        <w:rPr>
          <w:rFonts w:ascii="ＭＳ ゴシック" w:eastAsia="ＭＳ ゴシック" w:hAnsi="ＭＳ ゴシック"/>
          <w:b/>
          <w:color w:val="0D0D0D"/>
        </w:rPr>
      </w:pPr>
      <w:r w:rsidRPr="00BB229A">
        <w:rPr>
          <w:rFonts w:ascii="ＭＳ ゴシック" w:eastAsia="ＭＳ ゴシック" w:hAnsi="ＭＳ ゴシック" w:hint="eastAsia"/>
          <w:b/>
          <w:color w:val="0D0D0D"/>
        </w:rPr>
        <w:t xml:space="preserve">　　　　　　　　　　　　　　　　</w:t>
      </w:r>
    </w:p>
    <w:p w:rsidR="00BF4A47" w:rsidRDefault="005E54CB" w:rsidP="00B37F2F">
      <w:pPr>
        <w:ind w:firstLineChars="1700" w:firstLine="3739"/>
        <w:rPr>
          <w:rFonts w:ascii="ＭＳ ゴシック" w:eastAsia="ＭＳ ゴシック" w:hAnsi="ＭＳ ゴシック"/>
          <w:b/>
          <w:color w:val="0D0D0D"/>
          <w:u w:val="single"/>
        </w:rPr>
      </w:pP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>(</w:t>
      </w:r>
      <w:r w:rsidR="00CA67AF">
        <w:rPr>
          <w:rFonts w:ascii="ＭＳ ゴシック" w:eastAsia="ＭＳ ゴシック" w:hAnsi="ＭＳ ゴシック" w:hint="eastAsia"/>
          <w:b/>
          <w:color w:val="0D0D0D"/>
          <w:u w:val="single"/>
        </w:rPr>
        <w:t>氏名</w:t>
      </w:r>
      <w:r w:rsidRPr="00BB229A">
        <w:rPr>
          <w:rFonts w:ascii="ＭＳ ゴシック" w:eastAsia="ＭＳ ゴシック" w:hAnsi="ＭＳ ゴシック" w:hint="eastAsia"/>
          <w:b/>
          <w:color w:val="0D0D0D"/>
          <w:u w:val="single"/>
        </w:rPr>
        <w:t xml:space="preserve">)　　　　　　　　　　　　　　　　　　　　</w:t>
      </w:r>
    </w:p>
    <w:p w:rsidR="003C3652" w:rsidRPr="00CA67AF" w:rsidRDefault="003C3652" w:rsidP="00B37F2F">
      <w:pPr>
        <w:ind w:firstLineChars="1700" w:firstLine="3739"/>
        <w:rPr>
          <w:rFonts w:ascii="ＭＳ ゴシック" w:eastAsia="ＭＳ ゴシック" w:hAnsi="ＭＳ ゴシック"/>
          <w:b/>
          <w:color w:val="0D0D0D"/>
          <w:u w:val="single"/>
        </w:rPr>
      </w:pPr>
    </w:p>
    <w:p w:rsidR="003C3652" w:rsidRPr="002F34DD" w:rsidRDefault="003C3652" w:rsidP="00CA67AF">
      <w:pPr>
        <w:rPr>
          <w:rFonts w:ascii="ＭＳ ゴシック" w:eastAsia="ＭＳ ゴシック" w:hAnsi="ＭＳ ゴシック"/>
          <w:b/>
          <w:u w:val="single"/>
        </w:rPr>
      </w:pPr>
      <w:r w:rsidRPr="002F34DD">
        <w:rPr>
          <w:rFonts w:ascii="ＭＳ ゴシック" w:eastAsia="ＭＳ ゴシック" w:hAnsi="ＭＳ ゴシック"/>
          <w:b/>
          <w:u w:val="single"/>
        </w:rPr>
        <w:t xml:space="preserve">※　</w:t>
      </w:r>
      <w:r w:rsidR="00CA67AF">
        <w:rPr>
          <w:rFonts w:ascii="ＭＳ ゴシック" w:eastAsia="ＭＳ ゴシック" w:hAnsi="ＭＳ ゴシック" w:hint="eastAsia"/>
          <w:b/>
          <w:u w:val="single"/>
        </w:rPr>
        <w:t>2名は</w:t>
      </w:r>
      <w:r w:rsidRPr="002F34DD">
        <w:rPr>
          <w:rFonts w:ascii="ＭＳ ゴシック" w:eastAsia="ＭＳ ゴシック" w:hAnsi="ＭＳ ゴシック"/>
          <w:b/>
          <w:u w:val="single"/>
        </w:rPr>
        <w:t>講習会</w:t>
      </w:r>
      <w:r w:rsidR="00CA67AF">
        <w:rPr>
          <w:rFonts w:ascii="ＭＳ ゴシック" w:eastAsia="ＭＳ ゴシック" w:hAnsi="ＭＳ ゴシック" w:hint="eastAsia"/>
          <w:b/>
          <w:u w:val="single"/>
        </w:rPr>
        <w:t>を視聴した人</w:t>
      </w:r>
      <w:r w:rsidRPr="002F34DD">
        <w:rPr>
          <w:rFonts w:ascii="ＭＳ ゴシック" w:eastAsia="ＭＳ ゴシック" w:hAnsi="ＭＳ ゴシック"/>
          <w:b/>
          <w:u w:val="single"/>
        </w:rPr>
        <w:t>，</w:t>
      </w:r>
      <w:r w:rsidR="00CA67AF">
        <w:rPr>
          <w:rFonts w:ascii="ＭＳ ゴシック" w:eastAsia="ＭＳ ゴシック" w:hAnsi="ＭＳ ゴシック" w:hint="eastAsia"/>
          <w:b/>
          <w:u w:val="single"/>
        </w:rPr>
        <w:t>もう1名は部内での</w:t>
      </w:r>
      <w:r w:rsidRPr="002F34DD">
        <w:rPr>
          <w:rFonts w:ascii="ＭＳ ゴシック" w:eastAsia="ＭＳ ゴシック" w:hAnsi="ＭＳ ゴシック" w:hint="eastAsia"/>
          <w:b/>
          <w:u w:val="single"/>
        </w:rPr>
        <w:t>周知</w:t>
      </w:r>
      <w:r w:rsidRPr="002F34DD">
        <w:rPr>
          <w:rFonts w:ascii="ＭＳ ゴシック" w:eastAsia="ＭＳ ゴシック" w:hAnsi="ＭＳ ゴシック"/>
          <w:b/>
          <w:u w:val="single"/>
        </w:rPr>
        <w:t>確認</w:t>
      </w:r>
      <w:r w:rsidR="00CA67AF">
        <w:rPr>
          <w:rFonts w:ascii="ＭＳ ゴシック" w:eastAsia="ＭＳ ゴシック" w:hAnsi="ＭＳ ゴシック" w:hint="eastAsia"/>
          <w:b/>
          <w:u w:val="single"/>
        </w:rPr>
        <w:t>を受けた人を記入してください</w:t>
      </w:r>
      <w:r w:rsidRPr="002F34DD">
        <w:rPr>
          <w:rFonts w:ascii="ＭＳ ゴシック" w:eastAsia="ＭＳ ゴシック" w:hAnsi="ＭＳ ゴシック"/>
          <w:b/>
          <w:u w:val="single"/>
        </w:rPr>
        <w:t>。</w:t>
      </w:r>
    </w:p>
    <w:sectPr w:rsidR="003C3652" w:rsidRPr="002F34DD" w:rsidSect="008C572A">
      <w:headerReference w:type="default" r:id="rId7"/>
      <w:pgSz w:w="11906" w:h="16838" w:code="9"/>
      <w:pgMar w:top="1134" w:right="567" w:bottom="567" w:left="1134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8E" w:rsidRDefault="0023358E" w:rsidP="00905401">
      <w:r>
        <w:separator/>
      </w:r>
    </w:p>
  </w:endnote>
  <w:endnote w:type="continuationSeparator" w:id="0">
    <w:p w:rsidR="0023358E" w:rsidRDefault="0023358E" w:rsidP="0090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8E" w:rsidRDefault="0023358E" w:rsidP="00905401">
      <w:r>
        <w:separator/>
      </w:r>
    </w:p>
  </w:footnote>
  <w:footnote w:type="continuationSeparator" w:id="0">
    <w:p w:rsidR="0023358E" w:rsidRDefault="0023358E" w:rsidP="0090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93" w:rsidRDefault="00675493" w:rsidP="00675493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【</w:t>
    </w:r>
    <w:r w:rsidR="00C0091D">
      <w:rPr>
        <w:rFonts w:hint="eastAsia"/>
        <w:sz w:val="20"/>
        <w:szCs w:val="20"/>
      </w:rPr>
      <w:t>令和２</w:t>
    </w:r>
    <w:r>
      <w:rPr>
        <w:rFonts w:hint="eastAsia"/>
        <w:sz w:val="20"/>
        <w:szCs w:val="20"/>
      </w:rPr>
      <w:t>年度版】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A8A"/>
    <w:multiLevelType w:val="hybridMultilevel"/>
    <w:tmpl w:val="3E7A32AC"/>
    <w:lvl w:ilvl="0" w:tplc="C5A618D6">
      <w:numFmt w:val="bullet"/>
      <w:lvlText w:val="※"/>
      <w:lvlJc w:val="left"/>
      <w:pPr>
        <w:ind w:left="40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9" w:hanging="420"/>
      </w:pPr>
      <w:rPr>
        <w:rFonts w:ascii="Wingdings" w:hAnsi="Wingdings" w:hint="default"/>
      </w:rPr>
    </w:lvl>
  </w:abstractNum>
  <w:abstractNum w:abstractNumId="1" w15:restartNumberingAfterBreak="0">
    <w:nsid w:val="49657A18"/>
    <w:multiLevelType w:val="hybridMultilevel"/>
    <w:tmpl w:val="35AEB050"/>
    <w:lvl w:ilvl="0" w:tplc="2E9A28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F00F47"/>
    <w:multiLevelType w:val="hybridMultilevel"/>
    <w:tmpl w:val="56821008"/>
    <w:lvl w:ilvl="0" w:tplc="E35E46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line;mso-left-percent:-15;mso-width-relative:margin;mso-height-relative:margin;v-text-anchor:middle" fill="f" fillcolor="white" stroke="f">
      <v:fill color="white" on="f"/>
      <v:stroke weight=".5pt"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51"/>
    <w:rsid w:val="00024916"/>
    <w:rsid w:val="00025F33"/>
    <w:rsid w:val="000B416E"/>
    <w:rsid w:val="000D6668"/>
    <w:rsid w:val="000F1CC6"/>
    <w:rsid w:val="00100A7D"/>
    <w:rsid w:val="001161C4"/>
    <w:rsid w:val="0013666B"/>
    <w:rsid w:val="00156344"/>
    <w:rsid w:val="00166AD1"/>
    <w:rsid w:val="0018732E"/>
    <w:rsid w:val="001912EB"/>
    <w:rsid w:val="001A2A0D"/>
    <w:rsid w:val="001C1C34"/>
    <w:rsid w:val="001C6E04"/>
    <w:rsid w:val="001E6A3D"/>
    <w:rsid w:val="002041FB"/>
    <w:rsid w:val="0023358E"/>
    <w:rsid w:val="0024427C"/>
    <w:rsid w:val="002905DC"/>
    <w:rsid w:val="002C33DC"/>
    <w:rsid w:val="002F34DD"/>
    <w:rsid w:val="002F5C25"/>
    <w:rsid w:val="00361E7B"/>
    <w:rsid w:val="00383FB9"/>
    <w:rsid w:val="00393C66"/>
    <w:rsid w:val="003C3652"/>
    <w:rsid w:val="003E17F7"/>
    <w:rsid w:val="003E7281"/>
    <w:rsid w:val="00400D49"/>
    <w:rsid w:val="0041388D"/>
    <w:rsid w:val="00444F09"/>
    <w:rsid w:val="004644E6"/>
    <w:rsid w:val="004B1B5C"/>
    <w:rsid w:val="004E6F40"/>
    <w:rsid w:val="0050159A"/>
    <w:rsid w:val="00535688"/>
    <w:rsid w:val="005474AA"/>
    <w:rsid w:val="00551507"/>
    <w:rsid w:val="005A4186"/>
    <w:rsid w:val="005A65F1"/>
    <w:rsid w:val="005E54CB"/>
    <w:rsid w:val="005F24E6"/>
    <w:rsid w:val="005F2FC6"/>
    <w:rsid w:val="005F3390"/>
    <w:rsid w:val="006108ED"/>
    <w:rsid w:val="00626751"/>
    <w:rsid w:val="00637574"/>
    <w:rsid w:val="0066589F"/>
    <w:rsid w:val="00675493"/>
    <w:rsid w:val="00675BEA"/>
    <w:rsid w:val="006838C9"/>
    <w:rsid w:val="0068616A"/>
    <w:rsid w:val="006B5B51"/>
    <w:rsid w:val="006C7DBA"/>
    <w:rsid w:val="006D2194"/>
    <w:rsid w:val="006E2B3C"/>
    <w:rsid w:val="006F0DD1"/>
    <w:rsid w:val="0072245A"/>
    <w:rsid w:val="007414DF"/>
    <w:rsid w:val="00741FDC"/>
    <w:rsid w:val="007F06E8"/>
    <w:rsid w:val="00862F40"/>
    <w:rsid w:val="0086362F"/>
    <w:rsid w:val="0086506E"/>
    <w:rsid w:val="0087303F"/>
    <w:rsid w:val="008A5E4A"/>
    <w:rsid w:val="008C572A"/>
    <w:rsid w:val="00905401"/>
    <w:rsid w:val="00930FBE"/>
    <w:rsid w:val="0093604E"/>
    <w:rsid w:val="00936AF6"/>
    <w:rsid w:val="00974C5E"/>
    <w:rsid w:val="009802D6"/>
    <w:rsid w:val="009A2A5F"/>
    <w:rsid w:val="009C7A6C"/>
    <w:rsid w:val="009F6135"/>
    <w:rsid w:val="00A23595"/>
    <w:rsid w:val="00A5142F"/>
    <w:rsid w:val="00A51875"/>
    <w:rsid w:val="00A84B4C"/>
    <w:rsid w:val="00B06E59"/>
    <w:rsid w:val="00B37F2F"/>
    <w:rsid w:val="00B51894"/>
    <w:rsid w:val="00B56C04"/>
    <w:rsid w:val="00B60112"/>
    <w:rsid w:val="00B63DA4"/>
    <w:rsid w:val="00B665C9"/>
    <w:rsid w:val="00B96863"/>
    <w:rsid w:val="00BA1EEF"/>
    <w:rsid w:val="00BB229A"/>
    <w:rsid w:val="00BF4A47"/>
    <w:rsid w:val="00BF7EA0"/>
    <w:rsid w:val="00C0091D"/>
    <w:rsid w:val="00C12BDE"/>
    <w:rsid w:val="00C238CA"/>
    <w:rsid w:val="00C373C4"/>
    <w:rsid w:val="00CA67AF"/>
    <w:rsid w:val="00CA6AD5"/>
    <w:rsid w:val="00CD5AFC"/>
    <w:rsid w:val="00CE1B6E"/>
    <w:rsid w:val="00CF6573"/>
    <w:rsid w:val="00D45D0D"/>
    <w:rsid w:val="00D54420"/>
    <w:rsid w:val="00D57421"/>
    <w:rsid w:val="00D70FA6"/>
    <w:rsid w:val="00DB26E4"/>
    <w:rsid w:val="00DB2DD7"/>
    <w:rsid w:val="00DB44E8"/>
    <w:rsid w:val="00DB7E2A"/>
    <w:rsid w:val="00DE556A"/>
    <w:rsid w:val="00DF6AB6"/>
    <w:rsid w:val="00E15A4B"/>
    <w:rsid w:val="00E6710D"/>
    <w:rsid w:val="00EB3CC4"/>
    <w:rsid w:val="00EC04DF"/>
    <w:rsid w:val="00FA66A2"/>
    <w:rsid w:val="00FE01A4"/>
    <w:rsid w:val="00FE5F9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line;mso-left-percent:-15;mso-width-relative:margin;mso-height-relative:margin;v-text-anchor:middle" fill="f" fillcolor="white" stroke="f">
      <v:fill color="white" on="f"/>
      <v:stroke weight=".5pt" on="f"/>
      <v:textbox inset="5.85pt,7.2pt,5.85pt,7.2pt"/>
    </o:shapedefaults>
    <o:shapelayout v:ext="edit">
      <o:idmap v:ext="edit" data="1"/>
    </o:shapelayout>
  </w:shapeDefaults>
  <w:decimalSymbol w:val="."/>
  <w:listSeparator w:val=","/>
  <w14:docId w14:val="5ED12276"/>
  <w15:chartTrackingRefBased/>
  <w15:docId w15:val="{D1D4DB80-E28D-48DF-85D9-24CD68F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540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5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5401"/>
    <w:rPr>
      <w:kern w:val="2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5E54C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szCs w:val="22"/>
    </w:rPr>
  </w:style>
  <w:style w:type="character" w:customStyle="1" w:styleId="20">
    <w:name w:val="引用文 2 (文字)"/>
    <w:link w:val="2"/>
    <w:uiPriority w:val="30"/>
    <w:rsid w:val="005E54CB"/>
    <w:rPr>
      <w:b/>
      <w:bCs/>
      <w:i/>
      <w:iCs/>
      <w:color w:val="4F81BD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54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5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北海道大学</dc:creator>
  <cp:keywords/>
  <cp:lastModifiedBy>松原洋一</cp:lastModifiedBy>
  <cp:revision>4</cp:revision>
  <cp:lastPrinted>2018-04-18T04:18:00Z</cp:lastPrinted>
  <dcterms:created xsi:type="dcterms:W3CDTF">2020-03-26T00:52:00Z</dcterms:created>
  <dcterms:modified xsi:type="dcterms:W3CDTF">2020-10-05T10:23:00Z</dcterms:modified>
</cp:coreProperties>
</file>